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48" w:rsidRDefault="00CF5A48" w:rsidP="009033C8">
      <w:pPr>
        <w:snapToGrid w:val="0"/>
        <w:spacing w:line="360" w:lineRule="auto"/>
        <w:ind w:left="1249" w:hangingChars="390" w:hanging="1249"/>
        <w:jc w:val="center"/>
        <w:rPr>
          <w:rFonts w:eastAsia="標楷體"/>
          <w:b/>
          <w:sz w:val="32"/>
        </w:rPr>
      </w:pPr>
    </w:p>
    <w:p w:rsidR="00CF5A48" w:rsidRPr="004F5237" w:rsidRDefault="00CF5A48" w:rsidP="009033C8">
      <w:pPr>
        <w:snapToGrid w:val="0"/>
        <w:spacing w:line="360" w:lineRule="auto"/>
        <w:ind w:left="1249" w:hangingChars="390" w:hanging="1249"/>
        <w:jc w:val="center"/>
        <w:rPr>
          <w:rFonts w:eastAsia="標楷體"/>
          <w:b/>
          <w:sz w:val="32"/>
        </w:rPr>
      </w:pPr>
      <w:r w:rsidRPr="004F5237">
        <w:rPr>
          <w:rFonts w:eastAsia="標楷體" w:hint="eastAsia"/>
          <w:b/>
          <w:sz w:val="32"/>
        </w:rPr>
        <w:t>臺北醫學大學</w:t>
      </w:r>
      <w:r>
        <w:rPr>
          <w:rFonts w:eastAsia="標楷體" w:hint="eastAsia"/>
          <w:b/>
          <w:sz w:val="32"/>
        </w:rPr>
        <w:t>口腔衛生學系</w:t>
      </w:r>
      <w:r w:rsidRPr="004F5237">
        <w:rPr>
          <w:rFonts w:eastAsia="標楷體" w:hint="eastAsia"/>
          <w:b/>
          <w:sz w:val="32"/>
        </w:rPr>
        <w:t>實習委員會</w:t>
      </w:r>
      <w:r w:rsidRPr="00693538">
        <w:rPr>
          <w:rFonts w:eastAsia="標楷體" w:hint="eastAsia"/>
          <w:b/>
          <w:color w:val="0000CC"/>
          <w:sz w:val="32"/>
        </w:rPr>
        <w:t>設置辦法</w:t>
      </w:r>
    </w:p>
    <w:p w:rsidR="00CF5A48" w:rsidRPr="004F5237" w:rsidRDefault="00CF5A48" w:rsidP="00BA2AD2">
      <w:pPr>
        <w:snapToGrid w:val="0"/>
        <w:spacing w:afterLines="50"/>
        <w:ind w:left="780" w:hangingChars="390" w:hanging="780"/>
        <w:jc w:val="right"/>
        <w:rPr>
          <w:rFonts w:ascii="Times New Roman" w:eastAsia="標楷體" w:hAnsi="Times New Roman"/>
          <w:sz w:val="20"/>
          <w:szCs w:val="20"/>
        </w:rPr>
      </w:pPr>
      <w:r w:rsidRPr="004F5237">
        <w:rPr>
          <w:rFonts w:ascii="Times New Roman" w:eastAsia="標楷體" w:hAnsi="Times New Roman"/>
          <w:sz w:val="20"/>
          <w:szCs w:val="20"/>
        </w:rPr>
        <w:t>104</w:t>
      </w:r>
      <w:r w:rsidRPr="004F5237"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/>
          <w:sz w:val="20"/>
          <w:szCs w:val="20"/>
        </w:rPr>
        <w:t>10</w:t>
      </w:r>
      <w:r w:rsidRPr="004F5237"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20</w:t>
      </w:r>
      <w:r w:rsidRPr="004F5237">
        <w:rPr>
          <w:rFonts w:ascii="Times New Roman" w:eastAsia="標楷體" w:hAnsi="Times New Roman" w:hint="eastAsia"/>
          <w:sz w:val="20"/>
          <w:szCs w:val="20"/>
        </w:rPr>
        <w:t>日</w:t>
      </w:r>
      <w:r w:rsidRPr="00EA370F">
        <w:rPr>
          <w:rFonts w:ascii="Times New Roman" w:eastAsia="標楷體" w:hAnsi="Times New Roman" w:hint="eastAsia"/>
          <w:sz w:val="20"/>
          <w:szCs w:val="20"/>
        </w:rPr>
        <w:t>臺北醫學大學口腔衛生學系</w:t>
      </w:r>
      <w:r w:rsidRPr="00BB5F32">
        <w:rPr>
          <w:rFonts w:ascii="Times New Roman" w:eastAsia="標楷體" w:hAnsi="Times New Roman" w:hint="eastAsia"/>
          <w:color w:val="FF0000"/>
          <w:sz w:val="20"/>
          <w:szCs w:val="20"/>
          <w:highlight w:val="yellow"/>
        </w:rPr>
        <w:t>系務會議</w:t>
      </w:r>
      <w:bookmarkStart w:id="0" w:name="_GoBack"/>
      <w:bookmarkEnd w:id="0"/>
      <w:r>
        <w:rPr>
          <w:rFonts w:ascii="Times New Roman" w:eastAsia="標楷體" w:hAnsi="Times New Roman" w:hint="eastAsia"/>
          <w:sz w:val="20"/>
          <w:szCs w:val="20"/>
        </w:rPr>
        <w:t>新訂</w:t>
      </w:r>
    </w:p>
    <w:p w:rsidR="00CF5A48" w:rsidRPr="004F5237" w:rsidRDefault="00CF5A48" w:rsidP="009033C8">
      <w:pPr>
        <w:snapToGrid w:val="0"/>
        <w:spacing w:line="360" w:lineRule="auto"/>
        <w:ind w:left="1092" w:hangingChars="390" w:hanging="109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第一條</w:t>
      </w:r>
      <w:r w:rsidRPr="004F5237">
        <w:rPr>
          <w:rFonts w:eastAsia="標楷體"/>
          <w:sz w:val="28"/>
        </w:rPr>
        <w:tab/>
      </w:r>
      <w:r w:rsidRPr="00ED2AC3">
        <w:rPr>
          <w:rFonts w:eastAsia="標楷體" w:hint="eastAsia"/>
          <w:sz w:val="28"/>
        </w:rPr>
        <w:t>臺北醫學大學口腔衛生學系</w:t>
      </w:r>
      <w:r>
        <w:rPr>
          <w:rFonts w:eastAsia="標楷體"/>
          <w:sz w:val="28"/>
        </w:rPr>
        <w:t>(</w:t>
      </w:r>
      <w:r>
        <w:rPr>
          <w:rFonts w:eastAsia="標楷體" w:hint="eastAsia"/>
          <w:sz w:val="28"/>
        </w:rPr>
        <w:t>以下簡稱本系</w:t>
      </w:r>
      <w:r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為推動學生實習相關事宜、檢討執行成效，</w:t>
      </w:r>
      <w:r w:rsidRPr="004F5237">
        <w:rPr>
          <w:rFonts w:eastAsia="標楷體" w:hint="eastAsia"/>
          <w:sz w:val="28"/>
        </w:rPr>
        <w:t>特設置臺北醫學大學</w:t>
      </w:r>
      <w:r>
        <w:rPr>
          <w:rFonts w:eastAsia="標楷體" w:hint="eastAsia"/>
          <w:sz w:val="28"/>
        </w:rPr>
        <w:t>口腔衛生學系</w:t>
      </w:r>
      <w:r w:rsidRPr="004F5237">
        <w:rPr>
          <w:rFonts w:eastAsia="標楷體" w:hint="eastAsia"/>
          <w:sz w:val="28"/>
        </w:rPr>
        <w:t>實習委員會（以下簡稱本會）</w:t>
      </w:r>
      <w:r>
        <w:rPr>
          <w:rFonts w:eastAsia="標楷體" w:hint="eastAsia"/>
          <w:sz w:val="28"/>
        </w:rPr>
        <w:t>，並</w:t>
      </w:r>
      <w:r w:rsidRPr="004F5237">
        <w:rPr>
          <w:rFonts w:eastAsia="標楷體" w:hint="eastAsia"/>
          <w:sz w:val="28"/>
        </w:rPr>
        <w:t>訂定「</w:t>
      </w:r>
      <w:r w:rsidRPr="00130D8B">
        <w:rPr>
          <w:rFonts w:eastAsia="標楷體" w:hint="eastAsia"/>
          <w:sz w:val="28"/>
        </w:rPr>
        <w:t>臺北醫學大學口腔衛生學系實習委員會</w:t>
      </w:r>
      <w:r w:rsidRPr="00693538">
        <w:rPr>
          <w:rFonts w:eastAsia="標楷體" w:hint="eastAsia"/>
          <w:color w:val="0000CC"/>
          <w:sz w:val="28"/>
        </w:rPr>
        <w:t>設置辦法</w:t>
      </w:r>
      <w:r w:rsidRPr="004F5237">
        <w:rPr>
          <w:rFonts w:eastAsia="標楷體" w:hint="eastAsia"/>
          <w:sz w:val="28"/>
        </w:rPr>
        <w:t>」（以下簡稱本</w:t>
      </w:r>
      <w:r w:rsidRPr="00693538">
        <w:rPr>
          <w:rFonts w:eastAsia="標楷體" w:hint="eastAsia"/>
          <w:color w:val="0000CC"/>
          <w:sz w:val="28"/>
        </w:rPr>
        <w:t>辦法</w:t>
      </w:r>
      <w:r w:rsidRPr="004F5237">
        <w:rPr>
          <w:rFonts w:eastAsia="標楷體" w:hint="eastAsia"/>
          <w:sz w:val="28"/>
        </w:rPr>
        <w:t>）。</w:t>
      </w:r>
    </w:p>
    <w:p w:rsidR="00CF5A48" w:rsidRPr="004F5237" w:rsidRDefault="00CF5A48" w:rsidP="009033C8">
      <w:pPr>
        <w:snapToGrid w:val="0"/>
        <w:spacing w:line="360" w:lineRule="auto"/>
        <w:ind w:left="1092" w:hangingChars="390" w:hanging="109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第二條</w:t>
      </w:r>
      <w:r w:rsidRPr="004F5237"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任務與職掌如下：</w:t>
      </w:r>
    </w:p>
    <w:p w:rsidR="00CF5A48" w:rsidRPr="004F5237" w:rsidRDefault="00CF5A48" w:rsidP="009033C8">
      <w:pPr>
        <w:snapToGrid w:val="0"/>
        <w:spacing w:line="360" w:lineRule="auto"/>
        <w:ind w:leftChars="455" w:left="1092" w:firstLineChars="15" w:firstLine="4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一、</w:t>
      </w:r>
      <w:r>
        <w:rPr>
          <w:rFonts w:eastAsia="標楷體" w:hint="eastAsia"/>
          <w:sz w:val="28"/>
        </w:rPr>
        <w:t>推動本系學生實習計畫</w:t>
      </w:r>
      <w:r w:rsidRPr="004F5237">
        <w:rPr>
          <w:rFonts w:eastAsia="標楷體" w:hint="eastAsia"/>
          <w:sz w:val="28"/>
        </w:rPr>
        <w:t>。</w:t>
      </w:r>
    </w:p>
    <w:p w:rsidR="00CF5A48" w:rsidRPr="004F5237" w:rsidRDefault="00CF5A48" w:rsidP="009033C8">
      <w:pPr>
        <w:snapToGrid w:val="0"/>
        <w:spacing w:line="360" w:lineRule="auto"/>
        <w:ind w:leftChars="455" w:left="1092" w:firstLineChars="15" w:firstLine="42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二、監督及檢討實習計畫執行成效</w:t>
      </w:r>
      <w:r w:rsidRPr="004F5237">
        <w:rPr>
          <w:rFonts w:eastAsia="標楷體" w:hint="eastAsia"/>
          <w:sz w:val="28"/>
        </w:rPr>
        <w:t>。</w:t>
      </w:r>
    </w:p>
    <w:p w:rsidR="00CF5A48" w:rsidRPr="004F5237" w:rsidRDefault="00CF5A48" w:rsidP="009033C8">
      <w:pPr>
        <w:snapToGrid w:val="0"/>
        <w:spacing w:line="360" w:lineRule="auto"/>
        <w:ind w:leftChars="455" w:left="1092" w:firstLineChars="15" w:firstLine="4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三、</w:t>
      </w:r>
      <w:r>
        <w:rPr>
          <w:rFonts w:eastAsia="標楷體" w:hint="eastAsia"/>
          <w:sz w:val="28"/>
        </w:rPr>
        <w:t>修訂本系實習辦法</w:t>
      </w:r>
      <w:r w:rsidRPr="004F5237">
        <w:rPr>
          <w:rFonts w:eastAsia="標楷體" w:hint="eastAsia"/>
          <w:sz w:val="28"/>
        </w:rPr>
        <w:t>。</w:t>
      </w:r>
    </w:p>
    <w:p w:rsidR="00CF5A48" w:rsidRDefault="00CF5A48" w:rsidP="009033C8">
      <w:pPr>
        <w:snapToGrid w:val="0"/>
        <w:spacing w:line="360" w:lineRule="auto"/>
        <w:ind w:leftChars="455" w:left="1092" w:firstLineChars="15" w:firstLine="4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四、</w:t>
      </w:r>
      <w:r>
        <w:rPr>
          <w:rFonts w:eastAsia="標楷體" w:hint="eastAsia"/>
          <w:sz w:val="28"/>
        </w:rPr>
        <w:t>訂定糾紛處理機制並予以調解</w:t>
      </w:r>
      <w:r w:rsidRPr="004F5237">
        <w:rPr>
          <w:rFonts w:eastAsia="標楷體" w:hint="eastAsia"/>
          <w:sz w:val="28"/>
        </w:rPr>
        <w:t>。</w:t>
      </w:r>
    </w:p>
    <w:p w:rsidR="00CF5A48" w:rsidRPr="004F5237" w:rsidRDefault="00CF5A48" w:rsidP="009033C8">
      <w:pPr>
        <w:snapToGrid w:val="0"/>
        <w:spacing w:line="360" w:lineRule="auto"/>
        <w:ind w:leftChars="455" w:left="1092" w:firstLineChars="15" w:firstLine="42"/>
        <w:rPr>
          <w:rFonts w:eastAsia="標楷體"/>
          <w:sz w:val="28"/>
        </w:rPr>
      </w:pPr>
      <w:r>
        <w:rPr>
          <w:rFonts w:eastAsia="標楷體" w:hint="eastAsia"/>
          <w:sz w:val="28"/>
        </w:rPr>
        <w:t>五、審議學生實習各項事宜。</w:t>
      </w:r>
    </w:p>
    <w:p w:rsidR="00CF5A48" w:rsidRPr="004F5237" w:rsidRDefault="00CF5A48" w:rsidP="009033C8">
      <w:pPr>
        <w:snapToGrid w:val="0"/>
        <w:spacing w:line="360" w:lineRule="auto"/>
        <w:ind w:left="1092" w:hangingChars="390" w:hanging="109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第三條</w:t>
      </w:r>
      <w:r w:rsidRPr="004F5237">
        <w:rPr>
          <w:rFonts w:eastAsia="標楷體"/>
          <w:sz w:val="28"/>
        </w:rPr>
        <w:tab/>
      </w:r>
      <w:r w:rsidRPr="004F5237">
        <w:rPr>
          <w:rFonts w:eastAsia="標楷體" w:hint="eastAsia"/>
          <w:sz w:val="28"/>
        </w:rPr>
        <w:t>本</w:t>
      </w:r>
      <w:r>
        <w:rPr>
          <w:rFonts w:eastAsia="標楷體" w:hint="eastAsia"/>
          <w:sz w:val="28"/>
        </w:rPr>
        <w:t>會設置</w:t>
      </w:r>
      <w:r w:rsidRPr="004F5237">
        <w:rPr>
          <w:rFonts w:eastAsia="標楷體" w:hint="eastAsia"/>
          <w:sz w:val="28"/>
        </w:rPr>
        <w:t>委員</w:t>
      </w:r>
      <w:r>
        <w:rPr>
          <w:rFonts w:eastAsia="標楷體" w:hint="eastAsia"/>
          <w:bCs/>
          <w:sz w:val="28"/>
        </w:rPr>
        <w:t>十至十三</w:t>
      </w:r>
      <w:r w:rsidRPr="004F5237">
        <w:rPr>
          <w:rFonts w:eastAsia="標楷體" w:hint="eastAsia"/>
          <w:sz w:val="28"/>
        </w:rPr>
        <w:t>名，</w:t>
      </w:r>
      <w:r>
        <w:rPr>
          <w:rFonts w:eastAsia="標楷體" w:hint="eastAsia"/>
          <w:sz w:val="28"/>
        </w:rPr>
        <w:t>系</w:t>
      </w:r>
      <w:r w:rsidRPr="004F5237">
        <w:rPr>
          <w:rFonts w:eastAsia="標楷體" w:hint="eastAsia"/>
          <w:sz w:val="28"/>
        </w:rPr>
        <w:t>主任、</w:t>
      </w:r>
      <w:r>
        <w:rPr>
          <w:rFonts w:eastAsia="標楷體" w:hint="eastAsia"/>
          <w:sz w:val="28"/>
        </w:rPr>
        <w:t>行政教師、實習負責教師</w:t>
      </w:r>
      <w:r w:rsidRPr="00EA370F">
        <w:rPr>
          <w:rFonts w:eastAsia="標楷體" w:hint="eastAsia"/>
          <w:sz w:val="28"/>
        </w:rPr>
        <w:t>、校友代表</w:t>
      </w:r>
      <w:r>
        <w:rPr>
          <w:rFonts w:eastAsia="標楷體" w:hint="eastAsia"/>
          <w:sz w:val="28"/>
        </w:rPr>
        <w:t>、</w:t>
      </w:r>
      <w:r w:rsidRPr="004F5237">
        <w:rPr>
          <w:rFonts w:eastAsia="標楷體" w:hint="eastAsia"/>
          <w:sz w:val="28"/>
        </w:rPr>
        <w:t>業界代表</w:t>
      </w:r>
      <w:r>
        <w:rPr>
          <w:rFonts w:eastAsia="標楷體" w:hint="eastAsia"/>
          <w:sz w:val="28"/>
        </w:rPr>
        <w:t>、系學會代表及</w:t>
      </w:r>
      <w:r w:rsidRPr="00EA370F">
        <w:rPr>
          <w:rFonts w:eastAsia="標楷體" w:hint="eastAsia"/>
          <w:sz w:val="28"/>
        </w:rPr>
        <w:t>學生代表</w:t>
      </w:r>
      <w:r w:rsidRPr="004F5237">
        <w:rPr>
          <w:rFonts w:eastAsia="標楷體" w:hint="eastAsia"/>
          <w:sz w:val="28"/>
        </w:rPr>
        <w:t>為當然委員，</w:t>
      </w:r>
      <w:r w:rsidRPr="00397519">
        <w:rPr>
          <w:rFonts w:eastAsia="標楷體" w:hint="eastAsia"/>
          <w:color w:val="0000CC"/>
          <w:sz w:val="28"/>
        </w:rPr>
        <w:t>其餘委員由系主任遴聘共同組成</w:t>
      </w:r>
      <w:r>
        <w:rPr>
          <w:rFonts w:eastAsia="標楷體" w:hint="eastAsia"/>
          <w:sz w:val="28"/>
        </w:rPr>
        <w:t>；委員任期為</w:t>
      </w:r>
      <w:r w:rsidRPr="00BA2AD2">
        <w:rPr>
          <w:rFonts w:eastAsia="標楷體" w:hint="eastAsia"/>
          <w:color w:val="0000FF"/>
          <w:sz w:val="28"/>
        </w:rPr>
        <w:t>一</w:t>
      </w:r>
      <w:r>
        <w:rPr>
          <w:rFonts w:eastAsia="標楷體" w:hint="eastAsia"/>
          <w:sz w:val="28"/>
        </w:rPr>
        <w:t>年</w:t>
      </w:r>
      <w:r w:rsidRPr="00397519">
        <w:rPr>
          <w:rFonts w:eastAsia="標楷體" w:hint="eastAsia"/>
          <w:color w:val="0000CC"/>
          <w:sz w:val="28"/>
        </w:rPr>
        <w:t>，連選得連任</w:t>
      </w:r>
      <w:r w:rsidRPr="004F5237">
        <w:rPr>
          <w:rFonts w:eastAsia="標楷體" w:hint="eastAsia"/>
          <w:sz w:val="28"/>
        </w:rPr>
        <w:t>。</w:t>
      </w:r>
    </w:p>
    <w:p w:rsidR="00CF5A48" w:rsidRPr="004F5237" w:rsidRDefault="00CF5A48" w:rsidP="009033C8">
      <w:pPr>
        <w:snapToGrid w:val="0"/>
        <w:spacing w:line="360" w:lineRule="auto"/>
        <w:ind w:left="1092" w:hangingChars="390" w:hanging="109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第四條</w:t>
      </w:r>
      <w:r w:rsidRPr="004F5237">
        <w:rPr>
          <w:rFonts w:eastAsia="標楷體"/>
          <w:sz w:val="28"/>
        </w:rPr>
        <w:tab/>
      </w:r>
      <w:r w:rsidRPr="004F5237">
        <w:rPr>
          <w:rFonts w:eastAsia="標楷體" w:hint="eastAsia"/>
          <w:sz w:val="28"/>
        </w:rPr>
        <w:t>本</w:t>
      </w:r>
      <w:r>
        <w:rPr>
          <w:rFonts w:eastAsia="標楷體" w:hint="eastAsia"/>
          <w:sz w:val="28"/>
        </w:rPr>
        <w:t>會主任委員由系主任兼任之</w:t>
      </w:r>
      <w:r w:rsidRPr="004F5237">
        <w:rPr>
          <w:rFonts w:eastAsia="標楷體" w:hint="eastAsia"/>
          <w:sz w:val="28"/>
        </w:rPr>
        <w:t>。</w:t>
      </w:r>
    </w:p>
    <w:p w:rsidR="00CF5A48" w:rsidRDefault="00CF5A48" w:rsidP="009033C8">
      <w:pPr>
        <w:snapToGrid w:val="0"/>
        <w:spacing w:line="360" w:lineRule="auto"/>
        <w:ind w:left="1092" w:hangingChars="390" w:hanging="109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第五條</w:t>
      </w:r>
      <w:r w:rsidRPr="004F5237">
        <w:rPr>
          <w:rFonts w:eastAsia="標楷體"/>
          <w:sz w:val="28"/>
        </w:rPr>
        <w:tab/>
      </w:r>
      <w:r w:rsidRPr="004F5237">
        <w:rPr>
          <w:rFonts w:eastAsia="標楷體" w:hint="eastAsia"/>
          <w:sz w:val="28"/>
        </w:rPr>
        <w:t>本會</w:t>
      </w:r>
      <w:r>
        <w:rPr>
          <w:rFonts w:eastAsia="標楷體" w:hint="eastAsia"/>
          <w:sz w:val="28"/>
        </w:rPr>
        <w:t>每學期至少召開一次會議，</w:t>
      </w:r>
      <w:r w:rsidRPr="00FA267D">
        <w:rPr>
          <w:rFonts w:eastAsia="標楷體" w:hint="eastAsia"/>
          <w:sz w:val="28"/>
        </w:rPr>
        <w:t>由主任委員召集之，必要時主任委員得召開臨時會議。</w:t>
      </w:r>
    </w:p>
    <w:p w:rsidR="00CF5A48" w:rsidRPr="004F5237" w:rsidRDefault="00CF5A48" w:rsidP="009033C8">
      <w:pPr>
        <w:snapToGrid w:val="0"/>
        <w:spacing w:line="360" w:lineRule="auto"/>
        <w:ind w:left="1092" w:hangingChars="390" w:hanging="109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第六條</w:t>
      </w:r>
      <w:r w:rsidRPr="004F5237">
        <w:rPr>
          <w:rFonts w:eastAsia="標楷體"/>
          <w:sz w:val="28"/>
        </w:rPr>
        <w:tab/>
      </w:r>
      <w:r w:rsidRPr="004F5237">
        <w:rPr>
          <w:rFonts w:eastAsia="標楷體" w:hint="eastAsia"/>
          <w:sz w:val="28"/>
        </w:rPr>
        <w:t>本會</w:t>
      </w:r>
      <w:r>
        <w:rPr>
          <w:rFonts w:eastAsia="標楷體" w:hint="eastAsia"/>
          <w:sz w:val="28"/>
        </w:rPr>
        <w:t>之會議召開，</w:t>
      </w:r>
      <w:r w:rsidRPr="004F5237">
        <w:rPr>
          <w:rFonts w:eastAsia="標楷體" w:hint="eastAsia"/>
          <w:sz w:val="28"/>
        </w:rPr>
        <w:t>委員</w:t>
      </w:r>
      <w:r>
        <w:rPr>
          <w:rFonts w:eastAsia="標楷體" w:hint="eastAsia"/>
          <w:sz w:val="28"/>
        </w:rPr>
        <w:t>出席人數須達二分之一以上（含），</w:t>
      </w:r>
      <w:r w:rsidRPr="004F5237">
        <w:rPr>
          <w:rFonts w:eastAsia="標楷體" w:hint="eastAsia"/>
          <w:sz w:val="28"/>
        </w:rPr>
        <w:t>出席委員二分之一以上（含）同意</w:t>
      </w:r>
      <w:r>
        <w:rPr>
          <w:rFonts w:eastAsia="標楷體" w:hint="eastAsia"/>
          <w:sz w:val="28"/>
        </w:rPr>
        <w:t>始可決議</w:t>
      </w:r>
      <w:r w:rsidRPr="004F5237">
        <w:rPr>
          <w:rFonts w:eastAsia="標楷體" w:hint="eastAsia"/>
          <w:sz w:val="28"/>
        </w:rPr>
        <w:t>。</w:t>
      </w:r>
    </w:p>
    <w:p w:rsidR="00CF5A48" w:rsidRDefault="00CF5A48" w:rsidP="009033C8">
      <w:pPr>
        <w:snapToGrid w:val="0"/>
        <w:spacing w:line="360" w:lineRule="auto"/>
        <w:ind w:left="1092" w:hangingChars="390" w:hanging="1092"/>
        <w:rPr>
          <w:rFonts w:eastAsia="標楷體"/>
          <w:sz w:val="28"/>
        </w:rPr>
      </w:pPr>
      <w:r w:rsidRPr="004F5237">
        <w:rPr>
          <w:rFonts w:eastAsia="標楷體" w:hint="eastAsia"/>
          <w:sz w:val="28"/>
        </w:rPr>
        <w:t>第七條</w:t>
      </w:r>
      <w:r w:rsidRPr="004F5237"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本</w:t>
      </w:r>
      <w:r w:rsidRPr="00693538">
        <w:rPr>
          <w:rFonts w:eastAsia="標楷體" w:hint="eastAsia"/>
          <w:color w:val="0000CC"/>
          <w:sz w:val="28"/>
        </w:rPr>
        <w:t>辦法</w:t>
      </w:r>
      <w:r>
        <w:rPr>
          <w:rFonts w:eastAsia="標楷體" w:hint="eastAsia"/>
          <w:sz w:val="28"/>
        </w:rPr>
        <w:t>經系務會議通過，並送</w:t>
      </w:r>
      <w:r w:rsidRPr="004F5237">
        <w:rPr>
          <w:rFonts w:eastAsia="標楷體" w:hint="eastAsia"/>
          <w:sz w:val="28"/>
        </w:rPr>
        <w:t>校實習委員會議通過後公告施行；修正時亦同。</w:t>
      </w:r>
    </w:p>
    <w:p w:rsidR="00CF5A48" w:rsidRDefault="00CF5A48" w:rsidP="009033C8">
      <w:pPr>
        <w:snapToGrid w:val="0"/>
        <w:spacing w:line="360" w:lineRule="auto"/>
        <w:ind w:left="936" w:hangingChars="390" w:hanging="936"/>
      </w:pPr>
    </w:p>
    <w:sectPr w:rsidR="00CF5A48" w:rsidSect="003B4805">
      <w:pgSz w:w="11906" w:h="16838"/>
      <w:pgMar w:top="426" w:right="1304" w:bottom="142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A48" w:rsidRDefault="00CF5A48">
      <w:r>
        <w:separator/>
      </w:r>
    </w:p>
  </w:endnote>
  <w:endnote w:type="continuationSeparator" w:id="0">
    <w:p w:rsidR="00CF5A48" w:rsidRDefault="00CF5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A48" w:rsidRDefault="00CF5A48">
      <w:r>
        <w:separator/>
      </w:r>
    </w:p>
  </w:footnote>
  <w:footnote w:type="continuationSeparator" w:id="0">
    <w:p w:rsidR="00CF5A48" w:rsidRDefault="00CF5A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A59"/>
    <w:rsid w:val="00130D8B"/>
    <w:rsid w:val="0013248C"/>
    <w:rsid w:val="00201F90"/>
    <w:rsid w:val="002F4C95"/>
    <w:rsid w:val="00335432"/>
    <w:rsid w:val="003415D3"/>
    <w:rsid w:val="0037658A"/>
    <w:rsid w:val="00397519"/>
    <w:rsid w:val="003B4805"/>
    <w:rsid w:val="003E37DE"/>
    <w:rsid w:val="00456AAA"/>
    <w:rsid w:val="00493B32"/>
    <w:rsid w:val="004F5237"/>
    <w:rsid w:val="00547940"/>
    <w:rsid w:val="00550F00"/>
    <w:rsid w:val="00675BB3"/>
    <w:rsid w:val="00693538"/>
    <w:rsid w:val="00752F04"/>
    <w:rsid w:val="00780767"/>
    <w:rsid w:val="007816DA"/>
    <w:rsid w:val="00836C77"/>
    <w:rsid w:val="00882A59"/>
    <w:rsid w:val="00883B30"/>
    <w:rsid w:val="008B76DC"/>
    <w:rsid w:val="009033C8"/>
    <w:rsid w:val="009C14F5"/>
    <w:rsid w:val="00A37D03"/>
    <w:rsid w:val="00A67D3A"/>
    <w:rsid w:val="00B614AF"/>
    <w:rsid w:val="00B770E5"/>
    <w:rsid w:val="00BA2AD2"/>
    <w:rsid w:val="00BB5F32"/>
    <w:rsid w:val="00BF5572"/>
    <w:rsid w:val="00C3194A"/>
    <w:rsid w:val="00C60E50"/>
    <w:rsid w:val="00CF5A48"/>
    <w:rsid w:val="00E673F7"/>
    <w:rsid w:val="00E863FD"/>
    <w:rsid w:val="00EA370F"/>
    <w:rsid w:val="00ED2AC3"/>
    <w:rsid w:val="00ED3189"/>
    <w:rsid w:val="00F42218"/>
    <w:rsid w:val="00F44E50"/>
    <w:rsid w:val="00FA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A59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2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82A59"/>
    <w:rPr>
      <w:rFonts w:ascii="Calibri" w:eastAsia="新細明體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B7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76DC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72</Words>
  <Characters>417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臺北醫學大學口腔衛生學系實習委員會設置辦法</dc:title>
  <dc:subject/>
  <dc:creator>user</dc:creator>
  <cp:keywords/>
  <dc:description/>
  <cp:lastModifiedBy>臺北醫學大學</cp:lastModifiedBy>
  <cp:revision>2</cp:revision>
  <cp:lastPrinted>2015-10-16T02:31:00Z</cp:lastPrinted>
  <dcterms:created xsi:type="dcterms:W3CDTF">2015-10-23T08:01:00Z</dcterms:created>
  <dcterms:modified xsi:type="dcterms:W3CDTF">2015-10-23T08:01:00Z</dcterms:modified>
</cp:coreProperties>
</file>